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6B9" w:rsidRPr="004D661E" w:rsidRDefault="000206B9" w:rsidP="000206B9">
      <w:pPr>
        <w:jc w:val="center"/>
        <w:rPr>
          <w:rFonts w:ascii="Comic Sans MS" w:hAnsi="Comic Sans MS"/>
          <w:sz w:val="32"/>
          <w:szCs w:val="32"/>
          <w:u w:val="single"/>
        </w:rPr>
      </w:pPr>
      <w:r>
        <w:rPr>
          <w:rFonts w:ascii="Comic Sans MS" w:hAnsi="Comic Sans MS"/>
          <w:noProof/>
          <w:sz w:val="32"/>
          <w:szCs w:val="32"/>
          <w:u w:val="single"/>
        </w:rPr>
        <w:drawing>
          <wp:inline distT="0" distB="0" distL="0" distR="0">
            <wp:extent cx="466090" cy="448310"/>
            <wp:effectExtent l="19050" t="0" r="0" b="0"/>
            <wp:docPr id="11" name="Picture 0" descr="bookwalk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okwalking.WMF"/>
                    <pic:cNvPicPr>
                      <a:picLocks noChangeAspect="1" noChangeArrowheads="1"/>
                    </pic:cNvPicPr>
                  </pic:nvPicPr>
                  <pic:blipFill>
                    <a:blip r:embed="rId4"/>
                    <a:srcRect/>
                    <a:stretch>
                      <a:fillRect/>
                    </a:stretch>
                  </pic:blipFill>
                  <pic:spPr bwMode="auto">
                    <a:xfrm>
                      <a:off x="0" y="0"/>
                      <a:ext cx="466090" cy="448310"/>
                    </a:xfrm>
                    <a:prstGeom prst="rect">
                      <a:avLst/>
                    </a:prstGeom>
                    <a:noFill/>
                    <a:ln w="9525">
                      <a:noFill/>
                      <a:miter lim="800000"/>
                      <a:headEnd/>
                      <a:tailEnd/>
                    </a:ln>
                  </pic:spPr>
                </pic:pic>
              </a:graphicData>
            </a:graphic>
          </wp:inline>
        </w:drawing>
      </w:r>
      <w:r w:rsidRPr="004D661E">
        <w:rPr>
          <w:rFonts w:ascii="Comic Sans MS" w:hAnsi="Comic Sans MS"/>
          <w:sz w:val="32"/>
          <w:szCs w:val="32"/>
          <w:u w:val="single"/>
        </w:rPr>
        <w:t>STUDY GUIDE</w:t>
      </w:r>
      <w:r>
        <w:rPr>
          <w:rFonts w:ascii="Comic Sans MS" w:hAnsi="Comic Sans MS"/>
          <w:noProof/>
          <w:sz w:val="32"/>
          <w:szCs w:val="32"/>
          <w:u w:val="single"/>
        </w:rPr>
        <w:drawing>
          <wp:inline distT="0" distB="0" distL="0" distR="0">
            <wp:extent cx="466090" cy="448310"/>
            <wp:effectExtent l="19050" t="0" r="0" b="0"/>
            <wp:docPr id="12" name="Picture 0" descr="bookwalk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okwalking.WMF"/>
                    <pic:cNvPicPr>
                      <a:picLocks noChangeAspect="1" noChangeArrowheads="1"/>
                    </pic:cNvPicPr>
                  </pic:nvPicPr>
                  <pic:blipFill>
                    <a:blip r:embed="rId4"/>
                    <a:srcRect/>
                    <a:stretch>
                      <a:fillRect/>
                    </a:stretch>
                  </pic:blipFill>
                  <pic:spPr bwMode="auto">
                    <a:xfrm>
                      <a:off x="0" y="0"/>
                      <a:ext cx="466090" cy="448310"/>
                    </a:xfrm>
                    <a:prstGeom prst="rect">
                      <a:avLst/>
                    </a:prstGeom>
                    <a:noFill/>
                    <a:ln w="9525">
                      <a:noFill/>
                      <a:miter lim="800000"/>
                      <a:headEnd/>
                      <a:tailEnd/>
                    </a:ln>
                  </pic:spPr>
                </pic:pic>
              </a:graphicData>
            </a:graphic>
          </wp:inline>
        </w:drawing>
      </w:r>
    </w:p>
    <w:p w:rsidR="000206B9" w:rsidRPr="004D661E" w:rsidRDefault="000206B9" w:rsidP="000206B9">
      <w:pPr>
        <w:jc w:val="center"/>
        <w:rPr>
          <w:rFonts w:ascii="Comic Sans MS" w:hAnsi="Comic Sans MS"/>
          <w:sz w:val="32"/>
          <w:szCs w:val="32"/>
        </w:rPr>
      </w:pPr>
      <w:r w:rsidRPr="004D661E">
        <w:rPr>
          <w:rFonts w:ascii="Comic Sans MS" w:hAnsi="Comic Sans MS"/>
          <w:sz w:val="32"/>
          <w:szCs w:val="32"/>
        </w:rPr>
        <w:t xml:space="preserve">Unit </w:t>
      </w:r>
      <w:r>
        <w:rPr>
          <w:rFonts w:ascii="Comic Sans MS" w:hAnsi="Comic Sans MS"/>
          <w:sz w:val="32"/>
          <w:szCs w:val="32"/>
        </w:rPr>
        <w:t>3</w:t>
      </w:r>
      <w:r w:rsidRPr="004D661E">
        <w:rPr>
          <w:rFonts w:ascii="Comic Sans MS" w:hAnsi="Comic Sans MS"/>
          <w:sz w:val="32"/>
          <w:szCs w:val="32"/>
        </w:rPr>
        <w:t xml:space="preserve">- Week </w:t>
      </w:r>
      <w:r>
        <w:rPr>
          <w:rFonts w:ascii="Comic Sans MS" w:hAnsi="Comic Sans MS"/>
          <w:sz w:val="32"/>
          <w:szCs w:val="32"/>
        </w:rPr>
        <w:t>1</w:t>
      </w:r>
      <w:r w:rsidRPr="004D661E">
        <w:rPr>
          <w:rFonts w:ascii="Comic Sans MS" w:hAnsi="Comic Sans MS"/>
          <w:sz w:val="32"/>
          <w:szCs w:val="32"/>
        </w:rPr>
        <w:t xml:space="preserve">- </w:t>
      </w:r>
      <w:r>
        <w:rPr>
          <w:rFonts w:ascii="Comic Sans MS" w:hAnsi="Comic Sans MS"/>
          <w:sz w:val="32"/>
          <w:szCs w:val="32"/>
        </w:rPr>
        <w:t>Hatchet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596"/>
        <w:gridCol w:w="1596"/>
        <w:gridCol w:w="3192"/>
      </w:tblGrid>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Comprehension Skill</w:t>
            </w:r>
          </w:p>
        </w:tc>
      </w:tr>
      <w:tr w:rsidR="000206B9" w:rsidRPr="0031110B" w:rsidTr="006B36AA">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Sequence</w:t>
            </w:r>
          </w:p>
        </w:tc>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This is the order of events in a story. Clue words such as next, then, and yesterday help to indicate the sequence in which events occur.</w:t>
            </w:r>
          </w:p>
        </w:tc>
      </w:tr>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Comprehension Strategy</w:t>
            </w:r>
          </w:p>
        </w:tc>
      </w:tr>
      <w:tr w:rsidR="000206B9" w:rsidRPr="0031110B" w:rsidTr="006B36AA">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Visualize</w:t>
            </w:r>
          </w:p>
        </w:tc>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 xml:space="preserve">Good readers create pictures in their mind of what they read. This helps them hear the sounds, smell the </w:t>
            </w:r>
            <w:proofErr w:type="gramStart"/>
            <w:r>
              <w:rPr>
                <w:rFonts w:ascii="Comic Sans MS" w:hAnsi="Comic Sans MS"/>
              </w:rPr>
              <w:t>smells ,</w:t>
            </w:r>
            <w:proofErr w:type="gramEnd"/>
            <w:r>
              <w:rPr>
                <w:rFonts w:ascii="Comic Sans MS" w:hAnsi="Comic Sans MS"/>
              </w:rPr>
              <w:t xml:space="preserve"> and touch and feel objects.</w:t>
            </w:r>
          </w:p>
        </w:tc>
      </w:tr>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Vocabulary Words</w:t>
            </w: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hatchet</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registered</w:t>
            </w: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ignite</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smoldered</w:t>
            </w: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painstaking</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stiffened</w:t>
            </w: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quill</w:t>
            </w:r>
          </w:p>
        </w:tc>
        <w:tc>
          <w:tcPr>
            <w:tcW w:w="3192" w:type="dxa"/>
            <w:gridSpan w:val="2"/>
          </w:tcPr>
          <w:p w:rsidR="000206B9" w:rsidRPr="0031110B" w:rsidRDefault="000206B9" w:rsidP="006B36AA">
            <w:pPr>
              <w:spacing w:after="0" w:line="240" w:lineRule="auto"/>
              <w:jc w:val="center"/>
              <w:rPr>
                <w:rFonts w:ascii="Comic Sans MS" w:hAnsi="Comic Sans MS"/>
              </w:rPr>
            </w:pP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Spelling Words</w:t>
            </w:r>
          </w:p>
        </w:tc>
      </w:tr>
      <w:tr w:rsidR="000206B9" w:rsidRPr="0031110B" w:rsidTr="006B36AA">
        <w:trPr>
          <w:trHeight w:val="36"/>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crescent</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rhyme</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rhinoceros</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language</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penguin</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bureau</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vehicle</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exertion</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hygiene</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exhibit</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exotic</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chauffeur</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examine</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brochure</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ricochet</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Michigan</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symptom</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chandelier</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parachute</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antique</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chalet</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unique</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exhausted</w:t>
            </w: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conquer</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heirloom</w:t>
            </w: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rPr>
          <w:trHeight w:val="33"/>
        </w:trPr>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English</w:t>
            </w:r>
          </w:p>
        </w:tc>
      </w:tr>
      <w:tr w:rsidR="000206B9" w:rsidRPr="0031110B" w:rsidTr="006B36AA">
        <w:trPr>
          <w:trHeight w:val="33"/>
        </w:trPr>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Principal parts of regular verbs</w:t>
            </w:r>
          </w:p>
        </w:tc>
        <w:tc>
          <w:tcPr>
            <w:tcW w:w="4788" w:type="dxa"/>
            <w:gridSpan w:val="2"/>
          </w:tcPr>
          <w:p w:rsidR="000206B9" w:rsidRDefault="000206B9" w:rsidP="006B36AA">
            <w:pPr>
              <w:spacing w:after="0" w:line="240" w:lineRule="auto"/>
              <w:jc w:val="center"/>
              <w:rPr>
                <w:rFonts w:ascii="Comic Sans MS" w:hAnsi="Comic Sans MS"/>
              </w:rPr>
            </w:pPr>
            <w:r>
              <w:rPr>
                <w:rFonts w:ascii="Comic Sans MS" w:hAnsi="Comic Sans MS"/>
              </w:rPr>
              <w:t>A verb’s tenses are formed from its principal parts.</w:t>
            </w:r>
          </w:p>
          <w:p w:rsidR="000206B9" w:rsidRPr="0031110B" w:rsidRDefault="000206B9" w:rsidP="006B36AA">
            <w:pPr>
              <w:spacing w:after="0" w:line="240" w:lineRule="auto"/>
              <w:jc w:val="center"/>
              <w:rPr>
                <w:rFonts w:ascii="Comic Sans MS" w:hAnsi="Comic Sans MS"/>
              </w:rPr>
            </w:pPr>
            <w:r w:rsidRPr="00726C2E">
              <w:rPr>
                <w:rFonts w:ascii="Comic Sans MS" w:hAnsi="Comic Sans MS"/>
                <w:b/>
                <w:u w:val="single"/>
              </w:rPr>
              <w:t>Regular verb:</w:t>
            </w:r>
            <w:r>
              <w:rPr>
                <w:rFonts w:ascii="Comic Sans MS" w:hAnsi="Comic Sans MS"/>
              </w:rPr>
              <w:t xml:space="preserve"> forms its past and past participle by adding –</w:t>
            </w:r>
            <w:proofErr w:type="spellStart"/>
            <w:r>
              <w:rPr>
                <w:rFonts w:ascii="Comic Sans MS" w:hAnsi="Comic Sans MS"/>
              </w:rPr>
              <w:t>ed</w:t>
            </w:r>
            <w:proofErr w:type="spellEnd"/>
            <w:r>
              <w:rPr>
                <w:rFonts w:ascii="Comic Sans MS" w:hAnsi="Comic Sans MS"/>
              </w:rPr>
              <w:t xml:space="preserve"> or –d to the present form</w:t>
            </w:r>
          </w:p>
        </w:tc>
      </w:tr>
    </w:tbl>
    <w:p w:rsidR="000206B9" w:rsidRDefault="000206B9" w:rsidP="000206B9">
      <w:pPr>
        <w:jc w:val="center"/>
        <w:rPr>
          <w:rFonts w:ascii="Comic Sans MS" w:hAnsi="Comic Sans MS"/>
        </w:rPr>
      </w:pPr>
    </w:p>
    <w:p w:rsidR="000206B9" w:rsidRPr="00E80326" w:rsidRDefault="000206B9" w:rsidP="000206B9">
      <w:pPr>
        <w:jc w:val="center"/>
        <w:rPr>
          <w:rFonts w:ascii="Comic Sans MS" w:hAnsi="Comic Sans MS"/>
        </w:rPr>
      </w:pPr>
    </w:p>
    <w:p w:rsidR="000206B9" w:rsidRPr="004D661E" w:rsidRDefault="000206B9" w:rsidP="000206B9">
      <w:pPr>
        <w:jc w:val="center"/>
        <w:rPr>
          <w:rFonts w:ascii="Comic Sans MS" w:hAnsi="Comic Sans MS"/>
          <w:sz w:val="32"/>
          <w:szCs w:val="32"/>
          <w:u w:val="single"/>
        </w:rPr>
      </w:pPr>
      <w:r>
        <w:rPr>
          <w:rFonts w:ascii="Comic Sans MS" w:hAnsi="Comic Sans MS"/>
          <w:noProof/>
          <w:sz w:val="32"/>
          <w:szCs w:val="32"/>
          <w:u w:val="single"/>
        </w:rPr>
        <w:lastRenderedPageBreak/>
        <w:drawing>
          <wp:inline distT="0" distB="0" distL="0" distR="0">
            <wp:extent cx="466090" cy="448310"/>
            <wp:effectExtent l="19050" t="0" r="0" b="0"/>
            <wp:docPr id="21" name="Picture 0" descr="bookwalk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okwalking.WMF"/>
                    <pic:cNvPicPr>
                      <a:picLocks noChangeAspect="1" noChangeArrowheads="1"/>
                    </pic:cNvPicPr>
                  </pic:nvPicPr>
                  <pic:blipFill>
                    <a:blip r:embed="rId4"/>
                    <a:srcRect/>
                    <a:stretch>
                      <a:fillRect/>
                    </a:stretch>
                  </pic:blipFill>
                  <pic:spPr bwMode="auto">
                    <a:xfrm>
                      <a:off x="0" y="0"/>
                      <a:ext cx="466090" cy="448310"/>
                    </a:xfrm>
                    <a:prstGeom prst="rect">
                      <a:avLst/>
                    </a:prstGeom>
                    <a:noFill/>
                    <a:ln w="9525">
                      <a:noFill/>
                      <a:miter lim="800000"/>
                      <a:headEnd/>
                      <a:tailEnd/>
                    </a:ln>
                  </pic:spPr>
                </pic:pic>
              </a:graphicData>
            </a:graphic>
          </wp:inline>
        </w:drawing>
      </w:r>
      <w:r w:rsidRPr="004D661E">
        <w:rPr>
          <w:rFonts w:ascii="Comic Sans MS" w:hAnsi="Comic Sans MS"/>
          <w:sz w:val="32"/>
          <w:szCs w:val="32"/>
          <w:u w:val="single"/>
        </w:rPr>
        <w:t>STUDY GUIDE</w:t>
      </w:r>
      <w:r>
        <w:rPr>
          <w:rFonts w:ascii="Comic Sans MS" w:hAnsi="Comic Sans MS"/>
          <w:noProof/>
          <w:sz w:val="32"/>
          <w:szCs w:val="32"/>
          <w:u w:val="single"/>
        </w:rPr>
        <w:drawing>
          <wp:inline distT="0" distB="0" distL="0" distR="0">
            <wp:extent cx="466090" cy="448310"/>
            <wp:effectExtent l="19050" t="0" r="0" b="0"/>
            <wp:docPr id="22" name="Picture 0" descr="bookwalk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okwalking.WMF"/>
                    <pic:cNvPicPr>
                      <a:picLocks noChangeAspect="1" noChangeArrowheads="1"/>
                    </pic:cNvPicPr>
                  </pic:nvPicPr>
                  <pic:blipFill>
                    <a:blip r:embed="rId4"/>
                    <a:srcRect/>
                    <a:stretch>
                      <a:fillRect/>
                    </a:stretch>
                  </pic:blipFill>
                  <pic:spPr bwMode="auto">
                    <a:xfrm>
                      <a:off x="0" y="0"/>
                      <a:ext cx="466090" cy="448310"/>
                    </a:xfrm>
                    <a:prstGeom prst="rect">
                      <a:avLst/>
                    </a:prstGeom>
                    <a:noFill/>
                    <a:ln w="9525">
                      <a:noFill/>
                      <a:miter lim="800000"/>
                      <a:headEnd/>
                      <a:tailEnd/>
                    </a:ln>
                  </pic:spPr>
                </pic:pic>
              </a:graphicData>
            </a:graphic>
          </wp:inline>
        </w:drawing>
      </w:r>
    </w:p>
    <w:p w:rsidR="000206B9" w:rsidRPr="004D661E" w:rsidRDefault="000206B9" w:rsidP="000206B9">
      <w:pPr>
        <w:jc w:val="center"/>
        <w:rPr>
          <w:rFonts w:ascii="Comic Sans MS" w:hAnsi="Comic Sans MS"/>
          <w:sz w:val="32"/>
          <w:szCs w:val="32"/>
        </w:rPr>
      </w:pPr>
      <w:r w:rsidRPr="004D661E">
        <w:rPr>
          <w:rFonts w:ascii="Comic Sans MS" w:hAnsi="Comic Sans MS"/>
          <w:sz w:val="32"/>
          <w:szCs w:val="32"/>
        </w:rPr>
        <w:t xml:space="preserve">Unit </w:t>
      </w:r>
      <w:r>
        <w:rPr>
          <w:rFonts w:ascii="Comic Sans MS" w:hAnsi="Comic Sans MS"/>
          <w:sz w:val="32"/>
          <w:szCs w:val="32"/>
        </w:rPr>
        <w:t>3</w:t>
      </w:r>
      <w:r w:rsidRPr="004D661E">
        <w:rPr>
          <w:rFonts w:ascii="Comic Sans MS" w:hAnsi="Comic Sans MS"/>
          <w:sz w:val="32"/>
          <w:szCs w:val="32"/>
        </w:rPr>
        <w:t xml:space="preserve">- Week </w:t>
      </w:r>
      <w:r>
        <w:rPr>
          <w:rFonts w:ascii="Comic Sans MS" w:hAnsi="Comic Sans MS"/>
          <w:sz w:val="32"/>
          <w:szCs w:val="32"/>
        </w:rPr>
        <w:t>2</w:t>
      </w:r>
      <w:r w:rsidRPr="004D661E">
        <w:rPr>
          <w:rFonts w:ascii="Comic Sans MS" w:hAnsi="Comic Sans MS"/>
          <w:sz w:val="32"/>
          <w:szCs w:val="32"/>
        </w:rPr>
        <w:t xml:space="preserve">- </w:t>
      </w:r>
      <w:r>
        <w:rPr>
          <w:rFonts w:ascii="Comic Sans MS" w:hAnsi="Comic Sans MS"/>
          <w:sz w:val="32"/>
          <w:szCs w:val="32"/>
        </w:rPr>
        <w:t>When Marian Sang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596"/>
        <w:gridCol w:w="1596"/>
        <w:gridCol w:w="3192"/>
      </w:tblGrid>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Comprehension Skill</w:t>
            </w:r>
          </w:p>
        </w:tc>
      </w:tr>
      <w:tr w:rsidR="000206B9" w:rsidRPr="0031110B" w:rsidTr="006B36AA">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Generalize</w:t>
            </w:r>
          </w:p>
        </w:tc>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These are broad statements that apply to many examples. Clue words such as most, all, sometimes, always, and never help to identify generalizations.</w:t>
            </w:r>
          </w:p>
        </w:tc>
      </w:tr>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Comprehension Strategy</w:t>
            </w:r>
          </w:p>
        </w:tc>
      </w:tr>
      <w:tr w:rsidR="000206B9" w:rsidRPr="0031110B" w:rsidTr="006B36AA">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Asking Questions</w:t>
            </w:r>
          </w:p>
        </w:tc>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Active readers ask questions while they read. This can help them understand the text, make predictions, and determine the author’s purpose.</w:t>
            </w:r>
          </w:p>
        </w:tc>
      </w:tr>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Vocabulary Words</w:t>
            </w: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application</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formal</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prejudice</w:t>
            </w: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dramatic</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momentous</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privileged</w:t>
            </w: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enraged</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opera</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recital</w:t>
            </w: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p>
        </w:tc>
        <w:tc>
          <w:tcPr>
            <w:tcW w:w="3192" w:type="dxa"/>
            <w:gridSpan w:val="2"/>
          </w:tcPr>
          <w:p w:rsidR="000206B9" w:rsidRPr="0031110B" w:rsidRDefault="000206B9" w:rsidP="006B36AA">
            <w:pPr>
              <w:spacing w:after="0" w:line="240" w:lineRule="auto"/>
              <w:jc w:val="center"/>
              <w:rPr>
                <w:rFonts w:ascii="Comic Sans MS" w:hAnsi="Comic Sans MS"/>
              </w:rPr>
            </w:pP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Spelling Words</w:t>
            </w:r>
          </w:p>
        </w:tc>
      </w:tr>
      <w:tr w:rsidR="000206B9" w:rsidRPr="0031110B" w:rsidTr="006B36AA">
        <w:trPr>
          <w:trHeight w:val="36"/>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international</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constitution</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unthinkable</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prehistoric</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unbreakable</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predicament</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untrustworthy</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biodegradable</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inappropriately</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constellation</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coordination</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nonnegotiable</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honorary</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compassionate</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nondiscriminatory</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disagreement</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impossibility</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instantaneously</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preparation</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entirety</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decaffeinated</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Philadelphia</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executive</w:t>
            </w: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promotional</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companionship</w:t>
            </w: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rPr>
          <w:trHeight w:val="33"/>
        </w:trPr>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English</w:t>
            </w:r>
          </w:p>
        </w:tc>
      </w:tr>
      <w:tr w:rsidR="000206B9" w:rsidRPr="0031110B" w:rsidTr="006B36AA">
        <w:trPr>
          <w:trHeight w:val="33"/>
        </w:trPr>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Principal parts of irregular verbs</w:t>
            </w:r>
          </w:p>
        </w:tc>
        <w:tc>
          <w:tcPr>
            <w:tcW w:w="4788" w:type="dxa"/>
            <w:gridSpan w:val="2"/>
          </w:tcPr>
          <w:p w:rsidR="000206B9" w:rsidRDefault="000206B9" w:rsidP="006B36AA">
            <w:pPr>
              <w:spacing w:after="0" w:line="240" w:lineRule="auto"/>
              <w:jc w:val="center"/>
              <w:rPr>
                <w:rFonts w:ascii="Comic Sans MS" w:hAnsi="Comic Sans MS"/>
              </w:rPr>
            </w:pPr>
            <w:r>
              <w:rPr>
                <w:rFonts w:ascii="Comic Sans MS" w:hAnsi="Comic Sans MS"/>
              </w:rPr>
              <w:t>The four principal parts of a verb are the present, present participle, past, and past participle.</w:t>
            </w:r>
          </w:p>
          <w:p w:rsidR="000206B9" w:rsidRPr="0031110B" w:rsidRDefault="000206B9" w:rsidP="006B36AA">
            <w:pPr>
              <w:spacing w:after="0" w:line="240" w:lineRule="auto"/>
              <w:jc w:val="center"/>
              <w:rPr>
                <w:rFonts w:ascii="Comic Sans MS" w:hAnsi="Comic Sans MS"/>
              </w:rPr>
            </w:pPr>
            <w:r w:rsidRPr="00563FC9">
              <w:rPr>
                <w:rFonts w:ascii="Comic Sans MS" w:hAnsi="Comic Sans MS"/>
                <w:b/>
                <w:u w:val="single"/>
              </w:rPr>
              <w:t>Irregular verb:</w:t>
            </w:r>
            <w:r>
              <w:rPr>
                <w:rFonts w:ascii="Comic Sans MS" w:hAnsi="Comic Sans MS"/>
              </w:rPr>
              <w:t xml:space="preserve"> Does not add –</w:t>
            </w:r>
            <w:proofErr w:type="spellStart"/>
            <w:r>
              <w:rPr>
                <w:rFonts w:ascii="Comic Sans MS" w:hAnsi="Comic Sans MS"/>
              </w:rPr>
              <w:t>ed</w:t>
            </w:r>
            <w:proofErr w:type="spellEnd"/>
            <w:r>
              <w:rPr>
                <w:rFonts w:ascii="Comic Sans MS" w:hAnsi="Comic Sans MS"/>
              </w:rPr>
              <w:t xml:space="preserve"> to form the past tense</w:t>
            </w:r>
          </w:p>
        </w:tc>
      </w:tr>
    </w:tbl>
    <w:p w:rsidR="000206B9" w:rsidRPr="00E80326" w:rsidRDefault="000206B9" w:rsidP="000206B9">
      <w:pPr>
        <w:jc w:val="center"/>
        <w:rPr>
          <w:rFonts w:ascii="Comic Sans MS" w:hAnsi="Comic Sans MS"/>
        </w:rPr>
      </w:pPr>
    </w:p>
    <w:p w:rsidR="007F2E88" w:rsidRDefault="007F2E88" w:rsidP="00296D96">
      <w:pPr>
        <w:spacing w:line="240" w:lineRule="auto"/>
        <w:rPr>
          <w:rFonts w:ascii="HelloKennedy" w:hAnsi="HelloKennedy"/>
          <w:sz w:val="24"/>
          <w:szCs w:val="24"/>
        </w:rPr>
      </w:pPr>
    </w:p>
    <w:p w:rsidR="000206B9" w:rsidRPr="004D661E" w:rsidRDefault="000206B9" w:rsidP="000206B9">
      <w:pPr>
        <w:jc w:val="center"/>
        <w:rPr>
          <w:rFonts w:ascii="Comic Sans MS" w:hAnsi="Comic Sans MS"/>
          <w:sz w:val="32"/>
          <w:szCs w:val="32"/>
          <w:u w:val="single"/>
        </w:rPr>
      </w:pPr>
      <w:r>
        <w:rPr>
          <w:rFonts w:ascii="Comic Sans MS" w:hAnsi="Comic Sans MS"/>
          <w:noProof/>
          <w:sz w:val="32"/>
          <w:szCs w:val="32"/>
          <w:u w:val="single"/>
        </w:rPr>
        <w:lastRenderedPageBreak/>
        <w:drawing>
          <wp:inline distT="0" distB="0" distL="0" distR="0">
            <wp:extent cx="466090" cy="448310"/>
            <wp:effectExtent l="19050" t="0" r="0" b="0"/>
            <wp:docPr id="1" name="Picture 0" descr="bookwalk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okwalking.WMF"/>
                    <pic:cNvPicPr>
                      <a:picLocks noChangeAspect="1" noChangeArrowheads="1"/>
                    </pic:cNvPicPr>
                  </pic:nvPicPr>
                  <pic:blipFill>
                    <a:blip r:embed="rId4"/>
                    <a:srcRect/>
                    <a:stretch>
                      <a:fillRect/>
                    </a:stretch>
                  </pic:blipFill>
                  <pic:spPr bwMode="auto">
                    <a:xfrm>
                      <a:off x="0" y="0"/>
                      <a:ext cx="466090" cy="448310"/>
                    </a:xfrm>
                    <a:prstGeom prst="rect">
                      <a:avLst/>
                    </a:prstGeom>
                    <a:noFill/>
                    <a:ln w="9525">
                      <a:noFill/>
                      <a:miter lim="800000"/>
                      <a:headEnd/>
                      <a:tailEnd/>
                    </a:ln>
                  </pic:spPr>
                </pic:pic>
              </a:graphicData>
            </a:graphic>
          </wp:inline>
        </w:drawing>
      </w:r>
      <w:r w:rsidRPr="004D661E">
        <w:rPr>
          <w:rFonts w:ascii="Comic Sans MS" w:hAnsi="Comic Sans MS"/>
          <w:sz w:val="32"/>
          <w:szCs w:val="32"/>
          <w:u w:val="single"/>
        </w:rPr>
        <w:t>STUDY GUIDE</w:t>
      </w:r>
      <w:r>
        <w:rPr>
          <w:rFonts w:ascii="Comic Sans MS" w:hAnsi="Comic Sans MS"/>
          <w:noProof/>
          <w:sz w:val="32"/>
          <w:szCs w:val="32"/>
          <w:u w:val="single"/>
        </w:rPr>
        <w:drawing>
          <wp:inline distT="0" distB="0" distL="0" distR="0">
            <wp:extent cx="466090" cy="448310"/>
            <wp:effectExtent l="19050" t="0" r="0" b="0"/>
            <wp:docPr id="2" name="Picture 0" descr="bookwalk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okwalking.WMF"/>
                    <pic:cNvPicPr>
                      <a:picLocks noChangeAspect="1" noChangeArrowheads="1"/>
                    </pic:cNvPicPr>
                  </pic:nvPicPr>
                  <pic:blipFill>
                    <a:blip r:embed="rId4"/>
                    <a:srcRect/>
                    <a:stretch>
                      <a:fillRect/>
                    </a:stretch>
                  </pic:blipFill>
                  <pic:spPr bwMode="auto">
                    <a:xfrm>
                      <a:off x="0" y="0"/>
                      <a:ext cx="466090" cy="448310"/>
                    </a:xfrm>
                    <a:prstGeom prst="rect">
                      <a:avLst/>
                    </a:prstGeom>
                    <a:noFill/>
                    <a:ln w="9525">
                      <a:noFill/>
                      <a:miter lim="800000"/>
                      <a:headEnd/>
                      <a:tailEnd/>
                    </a:ln>
                  </pic:spPr>
                </pic:pic>
              </a:graphicData>
            </a:graphic>
          </wp:inline>
        </w:drawing>
      </w:r>
    </w:p>
    <w:p w:rsidR="000206B9" w:rsidRPr="004D661E" w:rsidRDefault="000206B9" w:rsidP="000206B9">
      <w:pPr>
        <w:jc w:val="center"/>
        <w:rPr>
          <w:rFonts w:ascii="Comic Sans MS" w:hAnsi="Comic Sans MS"/>
          <w:sz w:val="32"/>
          <w:szCs w:val="32"/>
        </w:rPr>
      </w:pPr>
      <w:r w:rsidRPr="004D661E">
        <w:rPr>
          <w:rFonts w:ascii="Comic Sans MS" w:hAnsi="Comic Sans MS"/>
          <w:sz w:val="32"/>
          <w:szCs w:val="32"/>
        </w:rPr>
        <w:t xml:space="preserve">Unit </w:t>
      </w:r>
      <w:r>
        <w:rPr>
          <w:rFonts w:ascii="Comic Sans MS" w:hAnsi="Comic Sans MS"/>
          <w:sz w:val="32"/>
          <w:szCs w:val="32"/>
        </w:rPr>
        <w:t>3</w:t>
      </w:r>
      <w:r w:rsidRPr="004D661E">
        <w:rPr>
          <w:rFonts w:ascii="Comic Sans MS" w:hAnsi="Comic Sans MS"/>
          <w:sz w:val="32"/>
          <w:szCs w:val="32"/>
        </w:rPr>
        <w:t xml:space="preserve">- Week </w:t>
      </w:r>
      <w:r>
        <w:rPr>
          <w:rFonts w:ascii="Comic Sans MS" w:hAnsi="Comic Sans MS"/>
          <w:sz w:val="32"/>
          <w:szCs w:val="32"/>
        </w:rPr>
        <w:t>3</w:t>
      </w:r>
      <w:r w:rsidRPr="004D661E">
        <w:rPr>
          <w:rFonts w:ascii="Comic Sans MS" w:hAnsi="Comic Sans MS"/>
          <w:sz w:val="32"/>
          <w:szCs w:val="32"/>
        </w:rPr>
        <w:t xml:space="preserve">- </w:t>
      </w:r>
      <w:r>
        <w:rPr>
          <w:rFonts w:ascii="Comic Sans MS" w:hAnsi="Comic Sans MS"/>
          <w:sz w:val="32"/>
          <w:szCs w:val="32"/>
        </w:rPr>
        <w:t>Learning to Swim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596"/>
        <w:gridCol w:w="1596"/>
        <w:gridCol w:w="3192"/>
      </w:tblGrid>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Comprehension Skill</w:t>
            </w:r>
          </w:p>
        </w:tc>
      </w:tr>
      <w:tr w:rsidR="000206B9" w:rsidRPr="0031110B" w:rsidTr="006B36AA">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Sequence</w:t>
            </w:r>
          </w:p>
        </w:tc>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In both fiction and nonfiction, sequence is the order of events. The time of day and clue words such as before and after can help you determine the order.</w:t>
            </w:r>
          </w:p>
        </w:tc>
      </w:tr>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Comprehension Strategy</w:t>
            </w:r>
          </w:p>
        </w:tc>
      </w:tr>
      <w:tr w:rsidR="000206B9" w:rsidRPr="0031110B" w:rsidTr="006B36AA">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Predicting</w:t>
            </w:r>
          </w:p>
        </w:tc>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This is when you tell what you think might happen in a story or article based on what has already happened. Sometimes you need to revise a prediction when you learn new information in the text.</w:t>
            </w:r>
          </w:p>
        </w:tc>
      </w:tr>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Vocabulary Words</w:t>
            </w: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customary</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stunned</w:t>
            </w: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emphasized</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treaded</w:t>
            </w: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frantic</w:t>
            </w:r>
          </w:p>
        </w:tc>
        <w:tc>
          <w:tcPr>
            <w:tcW w:w="3192" w:type="dxa"/>
            <w:gridSpan w:val="2"/>
          </w:tcPr>
          <w:p w:rsidR="000206B9" w:rsidRPr="0031110B" w:rsidRDefault="000206B9" w:rsidP="006B36AA">
            <w:pPr>
              <w:spacing w:after="0" w:line="240" w:lineRule="auto"/>
              <w:jc w:val="center"/>
              <w:rPr>
                <w:rFonts w:ascii="Comic Sans MS" w:hAnsi="Comic Sans MS"/>
              </w:rPr>
            </w:pP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p>
        </w:tc>
        <w:tc>
          <w:tcPr>
            <w:tcW w:w="3192" w:type="dxa"/>
            <w:gridSpan w:val="2"/>
          </w:tcPr>
          <w:p w:rsidR="000206B9" w:rsidRPr="0031110B" w:rsidRDefault="000206B9" w:rsidP="006B36AA">
            <w:pPr>
              <w:spacing w:after="0" w:line="240" w:lineRule="auto"/>
              <w:jc w:val="center"/>
              <w:rPr>
                <w:rFonts w:ascii="Comic Sans MS" w:hAnsi="Comic Sans MS"/>
              </w:rPr>
            </w:pP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Spelling Words</w:t>
            </w:r>
          </w:p>
        </w:tc>
      </w:tr>
      <w:tr w:rsidR="000206B9" w:rsidRPr="0031110B" w:rsidTr="006B36AA">
        <w:trPr>
          <w:trHeight w:val="36"/>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nuclear</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Washington</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icicles</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helicopter</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pastime</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escort</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anxious</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exquisite</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judgmental</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appreciate</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lantern</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argumentative</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plastic</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fulfill</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excursion</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familiar</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souvenir</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consumable</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athletic</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tragedy</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pavilion</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escape</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sherbet</w:t>
            </w: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apologize</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algebra</w:t>
            </w: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rPr>
          <w:trHeight w:val="33"/>
        </w:trPr>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English</w:t>
            </w:r>
          </w:p>
        </w:tc>
      </w:tr>
      <w:tr w:rsidR="000206B9" w:rsidRPr="0031110B" w:rsidTr="006B36AA">
        <w:trPr>
          <w:trHeight w:val="33"/>
        </w:trPr>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Verbs, objects, and subject complements</w:t>
            </w:r>
          </w:p>
        </w:tc>
        <w:tc>
          <w:tcPr>
            <w:tcW w:w="4788" w:type="dxa"/>
            <w:gridSpan w:val="2"/>
          </w:tcPr>
          <w:p w:rsidR="000206B9" w:rsidRPr="00371AB5" w:rsidRDefault="000206B9" w:rsidP="006B36AA">
            <w:pPr>
              <w:spacing w:after="0" w:line="240" w:lineRule="auto"/>
              <w:jc w:val="center"/>
              <w:rPr>
                <w:rFonts w:ascii="Comic Sans MS" w:hAnsi="Comic Sans MS"/>
                <w:sz w:val="20"/>
                <w:szCs w:val="20"/>
              </w:rPr>
            </w:pPr>
            <w:r w:rsidRPr="00371AB5">
              <w:rPr>
                <w:rFonts w:ascii="Comic Sans MS" w:hAnsi="Comic Sans MS"/>
                <w:b/>
                <w:sz w:val="20"/>
                <w:szCs w:val="20"/>
                <w:u w:val="single"/>
              </w:rPr>
              <w:t>Direct object:</w:t>
            </w:r>
            <w:r w:rsidRPr="00371AB5">
              <w:rPr>
                <w:rFonts w:ascii="Comic Sans MS" w:hAnsi="Comic Sans MS"/>
                <w:sz w:val="20"/>
                <w:szCs w:val="20"/>
              </w:rPr>
              <w:t xml:space="preserve"> Follows and action verb and tells who or what receives the action of the verb</w:t>
            </w:r>
          </w:p>
          <w:p w:rsidR="000206B9" w:rsidRPr="00371AB5" w:rsidRDefault="000206B9" w:rsidP="006B36AA">
            <w:pPr>
              <w:spacing w:after="0" w:line="240" w:lineRule="auto"/>
              <w:jc w:val="center"/>
              <w:rPr>
                <w:rFonts w:ascii="Comic Sans MS" w:hAnsi="Comic Sans MS"/>
                <w:sz w:val="20"/>
                <w:szCs w:val="20"/>
              </w:rPr>
            </w:pPr>
            <w:r w:rsidRPr="00371AB5">
              <w:rPr>
                <w:rFonts w:ascii="Comic Sans MS" w:hAnsi="Comic Sans MS"/>
                <w:b/>
                <w:sz w:val="20"/>
                <w:szCs w:val="20"/>
                <w:u w:val="single"/>
              </w:rPr>
              <w:t>Indirect object:</w:t>
            </w:r>
            <w:r w:rsidRPr="00371AB5">
              <w:rPr>
                <w:rFonts w:ascii="Comic Sans MS" w:hAnsi="Comic Sans MS"/>
                <w:sz w:val="20"/>
                <w:szCs w:val="20"/>
              </w:rPr>
              <w:t xml:space="preserve"> Follows an action verb and tells to whom or from whom the action of the verb is done.</w:t>
            </w:r>
          </w:p>
          <w:p w:rsidR="000206B9" w:rsidRPr="0031110B" w:rsidRDefault="000206B9" w:rsidP="006B36AA">
            <w:pPr>
              <w:spacing w:after="0" w:line="240" w:lineRule="auto"/>
              <w:jc w:val="center"/>
              <w:rPr>
                <w:rFonts w:ascii="Comic Sans MS" w:hAnsi="Comic Sans MS"/>
              </w:rPr>
            </w:pPr>
            <w:r w:rsidRPr="00371AB5">
              <w:rPr>
                <w:rFonts w:ascii="Comic Sans MS" w:hAnsi="Comic Sans MS"/>
                <w:b/>
                <w:sz w:val="20"/>
                <w:szCs w:val="20"/>
                <w:u w:val="single"/>
              </w:rPr>
              <w:t>Subject complement:</w:t>
            </w:r>
            <w:r w:rsidRPr="00371AB5">
              <w:rPr>
                <w:rFonts w:ascii="Comic Sans MS" w:hAnsi="Comic Sans MS"/>
                <w:sz w:val="20"/>
                <w:szCs w:val="20"/>
              </w:rPr>
              <w:t xml:space="preserve"> Follows a linking verb and tells who or what the subject is or is like</w:t>
            </w:r>
            <w:r>
              <w:rPr>
                <w:rFonts w:ascii="Comic Sans MS" w:hAnsi="Comic Sans MS"/>
              </w:rPr>
              <w:t>.</w:t>
            </w:r>
          </w:p>
        </w:tc>
      </w:tr>
    </w:tbl>
    <w:p w:rsidR="000206B9" w:rsidRPr="00E80326" w:rsidRDefault="000206B9" w:rsidP="000206B9">
      <w:pPr>
        <w:jc w:val="center"/>
        <w:rPr>
          <w:rFonts w:ascii="Comic Sans MS" w:hAnsi="Comic Sans MS"/>
        </w:rPr>
      </w:pPr>
    </w:p>
    <w:p w:rsidR="000206B9" w:rsidRPr="004D661E" w:rsidRDefault="000206B9" w:rsidP="000206B9">
      <w:pPr>
        <w:jc w:val="center"/>
        <w:rPr>
          <w:rFonts w:ascii="Comic Sans MS" w:hAnsi="Comic Sans MS"/>
          <w:sz w:val="32"/>
          <w:szCs w:val="32"/>
          <w:u w:val="single"/>
        </w:rPr>
      </w:pPr>
      <w:r>
        <w:rPr>
          <w:rFonts w:ascii="Comic Sans MS" w:hAnsi="Comic Sans MS"/>
          <w:noProof/>
          <w:sz w:val="32"/>
          <w:szCs w:val="32"/>
          <w:u w:val="single"/>
        </w:rPr>
        <w:lastRenderedPageBreak/>
        <w:drawing>
          <wp:inline distT="0" distB="0" distL="0" distR="0">
            <wp:extent cx="466090" cy="448310"/>
            <wp:effectExtent l="19050" t="0" r="0" b="0"/>
            <wp:docPr id="31" name="Picture 0" descr="bookwalk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okwalking.WMF"/>
                    <pic:cNvPicPr>
                      <a:picLocks noChangeAspect="1" noChangeArrowheads="1"/>
                    </pic:cNvPicPr>
                  </pic:nvPicPr>
                  <pic:blipFill>
                    <a:blip r:embed="rId4"/>
                    <a:srcRect/>
                    <a:stretch>
                      <a:fillRect/>
                    </a:stretch>
                  </pic:blipFill>
                  <pic:spPr bwMode="auto">
                    <a:xfrm>
                      <a:off x="0" y="0"/>
                      <a:ext cx="466090" cy="448310"/>
                    </a:xfrm>
                    <a:prstGeom prst="rect">
                      <a:avLst/>
                    </a:prstGeom>
                    <a:noFill/>
                    <a:ln w="9525">
                      <a:noFill/>
                      <a:miter lim="800000"/>
                      <a:headEnd/>
                      <a:tailEnd/>
                    </a:ln>
                  </pic:spPr>
                </pic:pic>
              </a:graphicData>
            </a:graphic>
          </wp:inline>
        </w:drawing>
      </w:r>
      <w:r w:rsidRPr="004D661E">
        <w:rPr>
          <w:rFonts w:ascii="Comic Sans MS" w:hAnsi="Comic Sans MS"/>
          <w:sz w:val="32"/>
          <w:szCs w:val="32"/>
          <w:u w:val="single"/>
        </w:rPr>
        <w:t>STUDY GUIDE</w:t>
      </w:r>
      <w:r>
        <w:rPr>
          <w:rFonts w:ascii="Comic Sans MS" w:hAnsi="Comic Sans MS"/>
          <w:noProof/>
          <w:sz w:val="32"/>
          <w:szCs w:val="32"/>
          <w:u w:val="single"/>
        </w:rPr>
        <w:drawing>
          <wp:inline distT="0" distB="0" distL="0" distR="0">
            <wp:extent cx="466090" cy="448310"/>
            <wp:effectExtent l="19050" t="0" r="0" b="0"/>
            <wp:docPr id="32" name="Picture 0" descr="bookwalk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okwalking.WMF"/>
                    <pic:cNvPicPr>
                      <a:picLocks noChangeAspect="1" noChangeArrowheads="1"/>
                    </pic:cNvPicPr>
                  </pic:nvPicPr>
                  <pic:blipFill>
                    <a:blip r:embed="rId4"/>
                    <a:srcRect/>
                    <a:stretch>
                      <a:fillRect/>
                    </a:stretch>
                  </pic:blipFill>
                  <pic:spPr bwMode="auto">
                    <a:xfrm>
                      <a:off x="0" y="0"/>
                      <a:ext cx="466090" cy="448310"/>
                    </a:xfrm>
                    <a:prstGeom prst="rect">
                      <a:avLst/>
                    </a:prstGeom>
                    <a:noFill/>
                    <a:ln w="9525">
                      <a:noFill/>
                      <a:miter lim="800000"/>
                      <a:headEnd/>
                      <a:tailEnd/>
                    </a:ln>
                  </pic:spPr>
                </pic:pic>
              </a:graphicData>
            </a:graphic>
          </wp:inline>
        </w:drawing>
      </w:r>
    </w:p>
    <w:p w:rsidR="000206B9" w:rsidRPr="004D661E" w:rsidRDefault="000206B9" w:rsidP="000206B9">
      <w:pPr>
        <w:jc w:val="center"/>
        <w:rPr>
          <w:rFonts w:ascii="Comic Sans MS" w:hAnsi="Comic Sans MS"/>
          <w:sz w:val="32"/>
          <w:szCs w:val="32"/>
        </w:rPr>
      </w:pPr>
      <w:r w:rsidRPr="004D661E">
        <w:rPr>
          <w:rFonts w:ascii="Comic Sans MS" w:hAnsi="Comic Sans MS"/>
          <w:sz w:val="32"/>
          <w:szCs w:val="32"/>
        </w:rPr>
        <w:t xml:space="preserve">Unit </w:t>
      </w:r>
      <w:r>
        <w:rPr>
          <w:rFonts w:ascii="Comic Sans MS" w:hAnsi="Comic Sans MS"/>
          <w:sz w:val="32"/>
          <w:szCs w:val="32"/>
        </w:rPr>
        <w:t>3</w:t>
      </w:r>
      <w:r w:rsidRPr="004D661E">
        <w:rPr>
          <w:rFonts w:ascii="Comic Sans MS" w:hAnsi="Comic Sans MS"/>
          <w:sz w:val="32"/>
          <w:szCs w:val="32"/>
        </w:rPr>
        <w:t xml:space="preserve">- Week </w:t>
      </w:r>
      <w:r>
        <w:rPr>
          <w:rFonts w:ascii="Comic Sans MS" w:hAnsi="Comic Sans MS"/>
          <w:sz w:val="32"/>
          <w:szCs w:val="32"/>
        </w:rPr>
        <w:t>4</w:t>
      </w:r>
      <w:r w:rsidRPr="004D661E">
        <w:rPr>
          <w:rFonts w:ascii="Comic Sans MS" w:hAnsi="Comic Sans MS"/>
          <w:sz w:val="32"/>
          <w:szCs w:val="32"/>
        </w:rPr>
        <w:t xml:space="preserve">- </w:t>
      </w:r>
      <w:r>
        <w:rPr>
          <w:rFonts w:ascii="Comic Sans MS" w:hAnsi="Comic Sans MS"/>
          <w:sz w:val="32"/>
          <w:szCs w:val="32"/>
        </w:rPr>
        <w:t xml:space="preserve">Juan </w:t>
      </w:r>
      <w:proofErr w:type="spellStart"/>
      <w:r>
        <w:rPr>
          <w:rFonts w:ascii="Comic Sans MS" w:hAnsi="Comic Sans MS"/>
          <w:sz w:val="32"/>
          <w:szCs w:val="32"/>
        </w:rPr>
        <w:t>Verdades</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596"/>
        <w:gridCol w:w="1596"/>
        <w:gridCol w:w="3192"/>
      </w:tblGrid>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Comprehension Skill</w:t>
            </w:r>
          </w:p>
        </w:tc>
      </w:tr>
      <w:tr w:rsidR="000206B9" w:rsidRPr="0031110B" w:rsidTr="006B36AA">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Generalize</w:t>
            </w:r>
          </w:p>
        </w:tc>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A broad statement or rule that applies to many examples. Valid generalizations are supported by examples, facts, or good logic. Invalid generalizations are not supported.</w:t>
            </w:r>
          </w:p>
        </w:tc>
      </w:tr>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Comprehension Strategy</w:t>
            </w:r>
          </w:p>
        </w:tc>
      </w:tr>
      <w:tr w:rsidR="000206B9" w:rsidRPr="0031110B" w:rsidTr="006B36AA">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Predicting</w:t>
            </w:r>
          </w:p>
        </w:tc>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Good readers try to predict what will happen next. If you make a generalization about the way people act, you can use it to predict how someone might act.</w:t>
            </w:r>
          </w:p>
        </w:tc>
      </w:tr>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Vocabulary Words</w:t>
            </w: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confidently</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flourish</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repay</w:t>
            </w: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dismounted</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fulfill</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vigorously</w:t>
            </w: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distressed</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permission</w:t>
            </w: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p>
        </w:tc>
        <w:tc>
          <w:tcPr>
            <w:tcW w:w="3192" w:type="dxa"/>
            <w:gridSpan w:val="2"/>
          </w:tcPr>
          <w:p w:rsidR="000206B9" w:rsidRPr="0031110B" w:rsidRDefault="000206B9" w:rsidP="006B36AA">
            <w:pPr>
              <w:spacing w:after="0" w:line="240" w:lineRule="auto"/>
              <w:jc w:val="center"/>
              <w:rPr>
                <w:rFonts w:ascii="Comic Sans MS" w:hAnsi="Comic Sans MS"/>
              </w:rPr>
            </w:pP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Spelling Words</w:t>
            </w:r>
          </w:p>
        </w:tc>
      </w:tr>
      <w:tr w:rsidR="000206B9" w:rsidRPr="0031110B" w:rsidTr="006B36AA">
        <w:trPr>
          <w:trHeight w:val="36"/>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field trip</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whitewash</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hour hand</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someone</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lightning rod</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rain forest</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snowflakes</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myself</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graham cracker</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Polka dot</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life jacket</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rhinestone</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roller coaster</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bulldozer</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chain reaction</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solar system</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masterpiece</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racquetball</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thunderstorm</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area code</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thoroughbred</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leftovers</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cliffhanger</w:t>
            </w: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cell phone</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wheelchair</w:t>
            </w: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rPr>
          <w:trHeight w:val="33"/>
        </w:trPr>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English</w:t>
            </w:r>
          </w:p>
        </w:tc>
      </w:tr>
      <w:tr w:rsidR="000206B9" w:rsidRPr="0031110B" w:rsidTr="006B36AA">
        <w:trPr>
          <w:trHeight w:val="33"/>
        </w:trPr>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Troublesome Verbs</w:t>
            </w:r>
          </w:p>
        </w:tc>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Some pairs of verbs are confusing because they have similar meanings or because they look alike. Some examples are sit/set, lie/lay and leave/let.</w:t>
            </w:r>
          </w:p>
        </w:tc>
      </w:tr>
    </w:tbl>
    <w:p w:rsidR="000206B9" w:rsidRPr="00E80326" w:rsidRDefault="000206B9" w:rsidP="000206B9">
      <w:pPr>
        <w:jc w:val="center"/>
        <w:rPr>
          <w:rFonts w:ascii="Comic Sans MS" w:hAnsi="Comic Sans MS"/>
        </w:rPr>
      </w:pPr>
    </w:p>
    <w:p w:rsidR="000206B9" w:rsidRDefault="000206B9" w:rsidP="00296D96">
      <w:pPr>
        <w:spacing w:line="240" w:lineRule="auto"/>
        <w:rPr>
          <w:rFonts w:ascii="HelloKennedy" w:hAnsi="HelloKennedy"/>
          <w:sz w:val="24"/>
          <w:szCs w:val="24"/>
        </w:rPr>
      </w:pPr>
    </w:p>
    <w:p w:rsidR="000206B9" w:rsidRDefault="000206B9" w:rsidP="00296D96">
      <w:pPr>
        <w:spacing w:line="240" w:lineRule="auto"/>
        <w:rPr>
          <w:rFonts w:ascii="HelloKennedy" w:hAnsi="HelloKennedy"/>
          <w:sz w:val="24"/>
          <w:szCs w:val="24"/>
        </w:rPr>
      </w:pPr>
    </w:p>
    <w:p w:rsidR="000206B9" w:rsidRPr="004D661E" w:rsidRDefault="000206B9" w:rsidP="000206B9">
      <w:pPr>
        <w:jc w:val="center"/>
        <w:rPr>
          <w:rFonts w:ascii="Comic Sans MS" w:hAnsi="Comic Sans MS"/>
          <w:sz w:val="32"/>
          <w:szCs w:val="32"/>
          <w:u w:val="single"/>
        </w:rPr>
      </w:pPr>
      <w:r>
        <w:rPr>
          <w:rFonts w:ascii="Comic Sans MS" w:hAnsi="Comic Sans MS"/>
          <w:noProof/>
          <w:sz w:val="32"/>
          <w:szCs w:val="32"/>
          <w:u w:val="single"/>
        </w:rPr>
        <w:lastRenderedPageBreak/>
        <w:drawing>
          <wp:inline distT="0" distB="0" distL="0" distR="0">
            <wp:extent cx="466090" cy="448310"/>
            <wp:effectExtent l="19050" t="0" r="0" b="0"/>
            <wp:docPr id="41" name="Picture 0" descr="bookwalk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okwalking.WMF"/>
                    <pic:cNvPicPr>
                      <a:picLocks noChangeAspect="1" noChangeArrowheads="1"/>
                    </pic:cNvPicPr>
                  </pic:nvPicPr>
                  <pic:blipFill>
                    <a:blip r:embed="rId4"/>
                    <a:srcRect/>
                    <a:stretch>
                      <a:fillRect/>
                    </a:stretch>
                  </pic:blipFill>
                  <pic:spPr bwMode="auto">
                    <a:xfrm>
                      <a:off x="0" y="0"/>
                      <a:ext cx="466090" cy="448310"/>
                    </a:xfrm>
                    <a:prstGeom prst="rect">
                      <a:avLst/>
                    </a:prstGeom>
                    <a:noFill/>
                    <a:ln w="9525">
                      <a:noFill/>
                      <a:miter lim="800000"/>
                      <a:headEnd/>
                      <a:tailEnd/>
                    </a:ln>
                  </pic:spPr>
                </pic:pic>
              </a:graphicData>
            </a:graphic>
          </wp:inline>
        </w:drawing>
      </w:r>
      <w:r w:rsidRPr="004D661E">
        <w:rPr>
          <w:rFonts w:ascii="Comic Sans MS" w:hAnsi="Comic Sans MS"/>
          <w:sz w:val="32"/>
          <w:szCs w:val="32"/>
          <w:u w:val="single"/>
        </w:rPr>
        <w:t>STUDY GUIDE</w:t>
      </w:r>
      <w:r>
        <w:rPr>
          <w:rFonts w:ascii="Comic Sans MS" w:hAnsi="Comic Sans MS"/>
          <w:noProof/>
          <w:sz w:val="32"/>
          <w:szCs w:val="32"/>
          <w:u w:val="single"/>
        </w:rPr>
        <w:drawing>
          <wp:inline distT="0" distB="0" distL="0" distR="0">
            <wp:extent cx="466090" cy="448310"/>
            <wp:effectExtent l="19050" t="0" r="0" b="0"/>
            <wp:docPr id="42" name="Picture 0" descr="bookwalking.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ookwalking.WMF"/>
                    <pic:cNvPicPr>
                      <a:picLocks noChangeAspect="1" noChangeArrowheads="1"/>
                    </pic:cNvPicPr>
                  </pic:nvPicPr>
                  <pic:blipFill>
                    <a:blip r:embed="rId4"/>
                    <a:srcRect/>
                    <a:stretch>
                      <a:fillRect/>
                    </a:stretch>
                  </pic:blipFill>
                  <pic:spPr bwMode="auto">
                    <a:xfrm>
                      <a:off x="0" y="0"/>
                      <a:ext cx="466090" cy="448310"/>
                    </a:xfrm>
                    <a:prstGeom prst="rect">
                      <a:avLst/>
                    </a:prstGeom>
                    <a:noFill/>
                    <a:ln w="9525">
                      <a:noFill/>
                      <a:miter lim="800000"/>
                      <a:headEnd/>
                      <a:tailEnd/>
                    </a:ln>
                  </pic:spPr>
                </pic:pic>
              </a:graphicData>
            </a:graphic>
          </wp:inline>
        </w:drawing>
      </w:r>
    </w:p>
    <w:p w:rsidR="000206B9" w:rsidRPr="004D661E" w:rsidRDefault="000206B9" w:rsidP="000206B9">
      <w:pPr>
        <w:jc w:val="center"/>
        <w:rPr>
          <w:rFonts w:ascii="Comic Sans MS" w:hAnsi="Comic Sans MS"/>
          <w:sz w:val="32"/>
          <w:szCs w:val="32"/>
        </w:rPr>
      </w:pPr>
      <w:r w:rsidRPr="004D661E">
        <w:rPr>
          <w:rFonts w:ascii="Comic Sans MS" w:hAnsi="Comic Sans MS"/>
          <w:sz w:val="32"/>
          <w:szCs w:val="32"/>
        </w:rPr>
        <w:t xml:space="preserve">Unit </w:t>
      </w:r>
      <w:r>
        <w:rPr>
          <w:rFonts w:ascii="Comic Sans MS" w:hAnsi="Comic Sans MS"/>
          <w:sz w:val="32"/>
          <w:szCs w:val="32"/>
        </w:rPr>
        <w:t>3</w:t>
      </w:r>
      <w:r w:rsidRPr="004D661E">
        <w:rPr>
          <w:rFonts w:ascii="Comic Sans MS" w:hAnsi="Comic Sans MS"/>
          <w:sz w:val="32"/>
          <w:szCs w:val="32"/>
        </w:rPr>
        <w:t xml:space="preserve">- Week </w:t>
      </w:r>
      <w:r>
        <w:rPr>
          <w:rFonts w:ascii="Comic Sans MS" w:hAnsi="Comic Sans MS"/>
          <w:sz w:val="32"/>
          <w:szCs w:val="32"/>
        </w:rPr>
        <w:t>5</w:t>
      </w:r>
      <w:r w:rsidRPr="004D661E">
        <w:rPr>
          <w:rFonts w:ascii="Comic Sans MS" w:hAnsi="Comic Sans MS"/>
          <w:sz w:val="32"/>
          <w:szCs w:val="32"/>
        </w:rPr>
        <w:t xml:space="preserve">- </w:t>
      </w:r>
      <w:r>
        <w:rPr>
          <w:rFonts w:ascii="Comic Sans MS" w:hAnsi="Comic Sans MS"/>
          <w:sz w:val="32"/>
          <w:szCs w:val="32"/>
        </w:rPr>
        <w:t>Elizabeth Blackwell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1596"/>
        <w:gridCol w:w="1596"/>
        <w:gridCol w:w="3192"/>
      </w:tblGrid>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Comprehension Skill</w:t>
            </w:r>
          </w:p>
        </w:tc>
      </w:tr>
      <w:tr w:rsidR="000206B9" w:rsidRPr="0031110B" w:rsidTr="006B36AA">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Draw Conclusions</w:t>
            </w:r>
          </w:p>
        </w:tc>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This is when you form a reasonable opinion about something you have read. It’s also called making inferences.</w:t>
            </w:r>
          </w:p>
        </w:tc>
      </w:tr>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Comprehension Strategy</w:t>
            </w:r>
          </w:p>
        </w:tc>
      </w:tr>
      <w:tr w:rsidR="000206B9" w:rsidRPr="0031110B" w:rsidTr="006B36AA">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Text Structure</w:t>
            </w:r>
          </w:p>
        </w:tc>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You can use the structure of an article or story to help you understand what you read. First look at the title, headings, and illustrations. Then, look for patterns of ideas in the story.</w:t>
            </w:r>
          </w:p>
        </w:tc>
      </w:tr>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Vocabulary Words</w:t>
            </w: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absurd</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dean</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hovers</w:t>
            </w: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behalf</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delirious</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obedient</w:t>
            </w: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candidate</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diploma</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reject</w:t>
            </w:r>
          </w:p>
        </w:tc>
      </w:tr>
      <w:tr w:rsidR="000206B9" w:rsidRPr="0031110B" w:rsidTr="006B36AA">
        <w:trPr>
          <w:trHeight w:val="75"/>
        </w:trPr>
        <w:tc>
          <w:tcPr>
            <w:tcW w:w="3192" w:type="dxa"/>
          </w:tcPr>
          <w:p w:rsidR="000206B9" w:rsidRPr="0031110B" w:rsidRDefault="000206B9" w:rsidP="006B36AA">
            <w:pPr>
              <w:spacing w:after="0" w:line="240" w:lineRule="auto"/>
              <w:jc w:val="center"/>
              <w:rPr>
                <w:rFonts w:ascii="Comic Sans MS" w:hAnsi="Comic Sans MS"/>
              </w:rPr>
            </w:pPr>
          </w:p>
        </w:tc>
        <w:tc>
          <w:tcPr>
            <w:tcW w:w="3192" w:type="dxa"/>
            <w:gridSpan w:val="2"/>
          </w:tcPr>
          <w:p w:rsidR="000206B9" w:rsidRPr="0031110B" w:rsidRDefault="000206B9" w:rsidP="006B36AA">
            <w:pPr>
              <w:spacing w:after="0" w:line="240" w:lineRule="auto"/>
              <w:jc w:val="center"/>
              <w:rPr>
                <w:rFonts w:ascii="Comic Sans MS" w:hAnsi="Comic Sans MS"/>
              </w:rPr>
            </w:pPr>
          </w:p>
        </w:tc>
        <w:tc>
          <w:tcPr>
            <w:tcW w:w="3192" w:type="dxa"/>
          </w:tcPr>
          <w:p w:rsidR="000206B9" w:rsidRPr="0031110B" w:rsidRDefault="000206B9" w:rsidP="006B36AA">
            <w:pPr>
              <w:spacing w:after="0" w:line="240" w:lineRule="auto"/>
              <w:jc w:val="center"/>
              <w:rPr>
                <w:rFonts w:ascii="Comic Sans MS" w:hAnsi="Comic Sans MS"/>
              </w:rPr>
            </w:pPr>
          </w:p>
        </w:tc>
      </w:tr>
      <w:tr w:rsidR="000206B9" w:rsidRPr="0031110B" w:rsidTr="006B36AA">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Spelling Words</w:t>
            </w:r>
          </w:p>
        </w:tc>
      </w:tr>
      <w:tr w:rsidR="000206B9" w:rsidRPr="0031110B" w:rsidTr="006B36AA">
        <w:trPr>
          <w:trHeight w:val="36"/>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heel</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capitol</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sheer</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heal</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capital</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shear</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symbol</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straight</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bread</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cymbal</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strait</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bred</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herd</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aisle</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martial</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heard</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isle</w:t>
            </w:r>
          </w:p>
        </w:tc>
        <w:tc>
          <w:tcPr>
            <w:tcW w:w="3192" w:type="dxa"/>
          </w:tcPr>
          <w:p w:rsidR="000206B9" w:rsidRPr="0031110B" w:rsidRDefault="000206B9" w:rsidP="006B36AA">
            <w:pPr>
              <w:spacing w:after="0" w:line="240" w:lineRule="auto"/>
              <w:jc w:val="center"/>
              <w:rPr>
                <w:rFonts w:ascii="Comic Sans MS" w:hAnsi="Comic Sans MS"/>
              </w:rPr>
            </w:pPr>
            <w:proofErr w:type="spellStart"/>
            <w:r>
              <w:rPr>
                <w:rFonts w:ascii="Comic Sans MS" w:hAnsi="Comic Sans MS"/>
              </w:rPr>
              <w:t>marshall</w:t>
            </w:r>
            <w:proofErr w:type="spellEnd"/>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patients</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stationery</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discreet</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patience</w:t>
            </w: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stationary</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discrete</w:t>
            </w:r>
          </w:p>
        </w:tc>
      </w:tr>
      <w:tr w:rsidR="000206B9" w:rsidRPr="0031110B" w:rsidTr="006B36AA">
        <w:trPr>
          <w:trHeight w:val="33"/>
        </w:trPr>
        <w:tc>
          <w:tcPr>
            <w:tcW w:w="3192" w:type="dxa"/>
          </w:tcPr>
          <w:p w:rsidR="000206B9" w:rsidRPr="0031110B" w:rsidRDefault="000206B9" w:rsidP="006B36AA">
            <w:pPr>
              <w:spacing w:after="0" w:line="240" w:lineRule="auto"/>
              <w:jc w:val="center"/>
              <w:rPr>
                <w:rFonts w:ascii="Comic Sans MS" w:hAnsi="Comic Sans MS"/>
              </w:rPr>
            </w:pPr>
          </w:p>
        </w:tc>
        <w:tc>
          <w:tcPr>
            <w:tcW w:w="3192"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adolescents</w:t>
            </w:r>
          </w:p>
        </w:tc>
        <w:tc>
          <w:tcPr>
            <w:tcW w:w="3192" w:type="dxa"/>
          </w:tcPr>
          <w:p w:rsidR="000206B9" w:rsidRPr="0031110B" w:rsidRDefault="000206B9" w:rsidP="006B36AA">
            <w:pPr>
              <w:spacing w:after="0" w:line="240" w:lineRule="auto"/>
              <w:jc w:val="center"/>
              <w:rPr>
                <w:rFonts w:ascii="Comic Sans MS" w:hAnsi="Comic Sans MS"/>
              </w:rPr>
            </w:pPr>
            <w:r>
              <w:rPr>
                <w:rFonts w:ascii="Comic Sans MS" w:hAnsi="Comic Sans MS"/>
              </w:rPr>
              <w:t>adolescence</w:t>
            </w:r>
          </w:p>
        </w:tc>
      </w:tr>
      <w:tr w:rsidR="000206B9" w:rsidRPr="0031110B" w:rsidTr="006B36AA">
        <w:trPr>
          <w:trHeight w:val="33"/>
        </w:trPr>
        <w:tc>
          <w:tcPr>
            <w:tcW w:w="9576" w:type="dxa"/>
            <w:gridSpan w:val="4"/>
          </w:tcPr>
          <w:p w:rsidR="000206B9" w:rsidRPr="0031110B" w:rsidRDefault="000206B9" w:rsidP="006B36AA">
            <w:pPr>
              <w:spacing w:after="0" w:line="240" w:lineRule="auto"/>
              <w:jc w:val="center"/>
              <w:rPr>
                <w:rFonts w:ascii="Comic Sans MS" w:hAnsi="Comic Sans MS"/>
                <w:b/>
              </w:rPr>
            </w:pPr>
            <w:r w:rsidRPr="0031110B">
              <w:rPr>
                <w:rFonts w:ascii="Comic Sans MS" w:hAnsi="Comic Sans MS"/>
                <w:b/>
              </w:rPr>
              <w:t>English</w:t>
            </w:r>
          </w:p>
        </w:tc>
      </w:tr>
      <w:tr w:rsidR="000206B9" w:rsidRPr="0031110B" w:rsidTr="006B36AA">
        <w:trPr>
          <w:trHeight w:val="33"/>
        </w:trPr>
        <w:tc>
          <w:tcPr>
            <w:tcW w:w="4788" w:type="dxa"/>
            <w:gridSpan w:val="2"/>
          </w:tcPr>
          <w:p w:rsidR="000206B9" w:rsidRPr="0031110B" w:rsidRDefault="000206B9" w:rsidP="006B36AA">
            <w:pPr>
              <w:spacing w:after="0" w:line="240" w:lineRule="auto"/>
              <w:jc w:val="center"/>
              <w:rPr>
                <w:rFonts w:ascii="Comic Sans MS" w:hAnsi="Comic Sans MS"/>
              </w:rPr>
            </w:pPr>
            <w:r>
              <w:rPr>
                <w:rFonts w:ascii="Comic Sans MS" w:hAnsi="Comic Sans MS"/>
              </w:rPr>
              <w:t>Prepositions</w:t>
            </w:r>
          </w:p>
        </w:tc>
        <w:tc>
          <w:tcPr>
            <w:tcW w:w="4788" w:type="dxa"/>
            <w:gridSpan w:val="2"/>
          </w:tcPr>
          <w:p w:rsidR="000206B9" w:rsidRDefault="000206B9" w:rsidP="006B36AA">
            <w:pPr>
              <w:spacing w:after="0" w:line="240" w:lineRule="auto"/>
              <w:jc w:val="center"/>
              <w:rPr>
                <w:rFonts w:ascii="Comic Sans MS" w:hAnsi="Comic Sans MS"/>
              </w:rPr>
            </w:pPr>
            <w:r>
              <w:rPr>
                <w:rFonts w:ascii="Comic Sans MS" w:hAnsi="Comic Sans MS"/>
              </w:rPr>
              <w:t xml:space="preserve">Shows a relationship between a noun or pronoun and another word in the sentence. </w:t>
            </w:r>
          </w:p>
          <w:p w:rsidR="000206B9" w:rsidRDefault="000206B9" w:rsidP="006B36AA">
            <w:pPr>
              <w:spacing w:after="0" w:line="240" w:lineRule="auto"/>
              <w:jc w:val="center"/>
              <w:rPr>
                <w:rFonts w:ascii="Comic Sans MS" w:hAnsi="Comic Sans MS"/>
              </w:rPr>
            </w:pPr>
            <w:r w:rsidRPr="00E54F7F">
              <w:rPr>
                <w:rFonts w:ascii="Comic Sans MS" w:hAnsi="Comic Sans MS"/>
                <w:b/>
                <w:u w:val="single"/>
              </w:rPr>
              <w:t>Prepositional phrase:</w:t>
            </w:r>
            <w:r>
              <w:rPr>
                <w:rFonts w:ascii="Comic Sans MS" w:hAnsi="Comic Sans MS"/>
              </w:rPr>
              <w:t xml:space="preserve"> Begins with a preposition and usually ends with a noun or pronoun.</w:t>
            </w:r>
          </w:p>
          <w:p w:rsidR="000206B9" w:rsidRPr="0031110B" w:rsidRDefault="000206B9" w:rsidP="006B36AA">
            <w:pPr>
              <w:spacing w:after="0" w:line="240" w:lineRule="auto"/>
              <w:jc w:val="center"/>
              <w:rPr>
                <w:rFonts w:ascii="Comic Sans MS" w:hAnsi="Comic Sans MS"/>
              </w:rPr>
            </w:pPr>
            <w:r w:rsidRPr="00E54F7F">
              <w:rPr>
                <w:rFonts w:ascii="Comic Sans MS" w:hAnsi="Comic Sans MS"/>
                <w:b/>
                <w:u w:val="single"/>
              </w:rPr>
              <w:t>Object of the preposition:</w:t>
            </w:r>
            <w:r>
              <w:rPr>
                <w:rFonts w:ascii="Comic Sans MS" w:hAnsi="Comic Sans MS"/>
              </w:rPr>
              <w:t xml:space="preserve"> The noun or pronoun in a prepositional phrase.</w:t>
            </w:r>
          </w:p>
        </w:tc>
      </w:tr>
    </w:tbl>
    <w:p w:rsidR="000206B9" w:rsidRPr="00E80326" w:rsidRDefault="000206B9" w:rsidP="000206B9">
      <w:pPr>
        <w:jc w:val="center"/>
        <w:rPr>
          <w:rFonts w:ascii="Comic Sans MS" w:hAnsi="Comic Sans MS"/>
        </w:rPr>
      </w:pPr>
    </w:p>
    <w:p w:rsidR="000206B9" w:rsidRPr="00755532" w:rsidRDefault="000206B9" w:rsidP="00296D96">
      <w:pPr>
        <w:spacing w:line="240" w:lineRule="auto"/>
        <w:rPr>
          <w:rFonts w:ascii="HelloKennedy" w:hAnsi="HelloKennedy"/>
          <w:sz w:val="24"/>
          <w:szCs w:val="24"/>
        </w:rPr>
      </w:pPr>
    </w:p>
    <w:sectPr w:rsidR="000206B9" w:rsidRPr="00755532" w:rsidSect="007F2E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HelloKennedy">
    <w:panose1 w:val="02000603000000000000"/>
    <w:charset w:val="00"/>
    <w:family w:val="auto"/>
    <w:pitch w:val="variable"/>
    <w:sig w:usb0="80000003" w:usb1="10010002"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96D96"/>
    <w:rsid w:val="000206B9"/>
    <w:rsid w:val="00296D96"/>
    <w:rsid w:val="002A0218"/>
    <w:rsid w:val="00726617"/>
    <w:rsid w:val="00755532"/>
    <w:rsid w:val="007F2E88"/>
    <w:rsid w:val="008904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4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0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Rakowski</dc:creator>
  <cp:lastModifiedBy>Carol Rakowski</cp:lastModifiedBy>
  <cp:revision>5</cp:revision>
  <dcterms:created xsi:type="dcterms:W3CDTF">2017-01-02T00:02:00Z</dcterms:created>
  <dcterms:modified xsi:type="dcterms:W3CDTF">2017-01-02T01:28:00Z</dcterms:modified>
</cp:coreProperties>
</file>